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7BF36" w14:textId="77777777" w:rsidR="007136D8" w:rsidRDefault="0043398C">
      <w:pPr>
        <w:pStyle w:val="Quotations"/>
        <w:spacing w:after="0"/>
        <w:rPr>
          <w:rFonts w:ascii="Helvetica" w:hAnsi="Helvetica"/>
          <w:b/>
        </w:rPr>
      </w:pPr>
      <w:r>
        <w:rPr>
          <w:rFonts w:ascii="Helvetica" w:hAnsi="Helvetica"/>
          <w:b/>
        </w:rPr>
        <w:t>Are you ready to vote in 2018?</w:t>
      </w:r>
    </w:p>
    <w:p w14:paraId="6F4F3C1A" w14:textId="77777777" w:rsidR="007136D8" w:rsidRDefault="007136D8">
      <w:pPr>
        <w:pStyle w:val="Quotations"/>
        <w:spacing w:after="0"/>
        <w:rPr>
          <w:rFonts w:ascii="Helvetica" w:hAnsi="Helvetica"/>
          <w:b/>
        </w:rPr>
      </w:pPr>
    </w:p>
    <w:p w14:paraId="4DC1A835" w14:textId="77777777" w:rsidR="008118A0" w:rsidRDefault="008118A0">
      <w:pPr>
        <w:rPr>
          <w:szCs w:val="21"/>
        </w:rPr>
        <w:sectPr w:rsidR="008118A0">
          <w:pgSz w:w="12240" w:h="15840"/>
          <w:pgMar w:top="1166" w:right="1166" w:bottom="1166" w:left="1166" w:header="720" w:footer="720" w:gutter="0"/>
          <w:cols w:space="720"/>
        </w:sectPr>
      </w:pPr>
    </w:p>
    <w:p w14:paraId="195ECF59" w14:textId="77777777" w:rsidR="007136D8" w:rsidRDefault="0043398C">
      <w:pPr>
        <w:pStyle w:val="Quotations"/>
        <w:spacing w:after="0"/>
      </w:pPr>
      <w:r>
        <w:rPr>
          <w:rFonts w:ascii="Helvetica" w:hAnsi="Helvetica"/>
          <w:sz w:val="20"/>
        </w:rPr>
        <w:lastRenderedPageBreak/>
        <w:t xml:space="preserve">The next election isn't until February 2018, but there is no time like the present to make sure you have everything you need to vote. To check your registration, find election dates, confirm your polling place, or start the registration process go to </w:t>
      </w:r>
      <w:hyperlink r:id="rId7" w:history="1">
        <w:r>
          <w:rPr>
            <w:rFonts w:ascii="Helvetica" w:hAnsi="Helvetica"/>
            <w:color w:val="0079CD"/>
            <w:sz w:val="20"/>
          </w:rPr>
          <w:t>MyVote.wi.gov</w:t>
        </w:r>
      </w:hyperlink>
      <w:r>
        <w:rPr>
          <w:rFonts w:ascii="Helvetica" w:hAnsi="Helvetica"/>
          <w:sz w:val="20"/>
        </w:rPr>
        <w:t>. There are important elections in February and April for local and supreme court contests.</w:t>
      </w:r>
    </w:p>
    <w:p w14:paraId="654557DB" w14:textId="77777777" w:rsidR="007136D8" w:rsidRDefault="007136D8">
      <w:pPr>
        <w:pStyle w:val="Quotations"/>
        <w:spacing w:after="0"/>
        <w:rPr>
          <w:rFonts w:ascii="Helvetica" w:hAnsi="Helvetica"/>
        </w:rPr>
      </w:pPr>
    </w:p>
    <w:p w14:paraId="30485430" w14:textId="77777777" w:rsidR="007136D8" w:rsidRDefault="0043398C">
      <w:pPr>
        <w:pStyle w:val="Quotations"/>
        <w:spacing w:after="0"/>
        <w:rPr>
          <w:rFonts w:ascii="Helvetica" w:hAnsi="Helvetica"/>
          <w:b/>
          <w:sz w:val="20"/>
        </w:rPr>
      </w:pPr>
      <w:r>
        <w:rPr>
          <w:rFonts w:ascii="Helvetica" w:hAnsi="Helvetica"/>
          <w:b/>
          <w:sz w:val="20"/>
        </w:rPr>
        <w:t>What you need to know about voter registration:</w:t>
      </w:r>
    </w:p>
    <w:p w14:paraId="61D270EE" w14:textId="77777777" w:rsidR="007136D8" w:rsidRDefault="0043398C">
      <w:pPr>
        <w:pStyle w:val="Quotations"/>
        <w:spacing w:after="0"/>
        <w:rPr>
          <w:rFonts w:ascii="Helvetica" w:hAnsi="Helvetica"/>
          <w:sz w:val="20"/>
        </w:rPr>
      </w:pPr>
      <w:r>
        <w:rPr>
          <w:rFonts w:ascii="Helvetica" w:hAnsi="Helvetica"/>
          <w:sz w:val="20"/>
        </w:rPr>
        <w:t>If you have moved or are new to Wisconsin you need to register.</w:t>
      </w:r>
    </w:p>
    <w:p w14:paraId="61433CD7" w14:textId="77777777" w:rsidR="007136D8" w:rsidRDefault="007136D8">
      <w:pPr>
        <w:pStyle w:val="Quotations"/>
        <w:spacing w:after="0"/>
        <w:rPr>
          <w:rFonts w:ascii="Helvetica" w:hAnsi="Helvetica"/>
          <w:sz w:val="20"/>
        </w:rPr>
      </w:pPr>
    </w:p>
    <w:p w14:paraId="6CCC204B" w14:textId="1832E8D3" w:rsidR="007136D8" w:rsidRDefault="0043398C" w:rsidP="007A1E96">
      <w:pPr>
        <w:pStyle w:val="Quotations"/>
        <w:numPr>
          <w:ilvl w:val="0"/>
          <w:numId w:val="2"/>
        </w:numPr>
        <w:spacing w:after="0"/>
      </w:pPr>
      <w:r>
        <w:rPr>
          <w:rFonts w:ascii="Helvetica" w:hAnsi="Helvetica"/>
          <w:sz w:val="20"/>
        </w:rPr>
        <w:t>New in 2017 – Online voter registration!  If you have a current, valid Wisconsin driver license or</w:t>
      </w:r>
      <w:r w:rsidR="009822E0">
        <w:t xml:space="preserve"> </w:t>
      </w:r>
      <w:r>
        <w:rPr>
          <w:rFonts w:ascii="Helvetica" w:hAnsi="Helvetica"/>
          <w:sz w:val="20"/>
        </w:rPr>
        <w:t xml:space="preserve">WI ID card and your current name and address are in the Division of Motor Vehicles (DMV) database, you can register online at </w:t>
      </w:r>
      <w:hyperlink r:id="rId8" w:history="1">
        <w:r>
          <w:rPr>
            <w:rFonts w:ascii="Helvetica" w:hAnsi="Helvetica"/>
            <w:color w:val="0079CD"/>
            <w:sz w:val="20"/>
          </w:rPr>
          <w:t>MyVote.wi.gov</w:t>
        </w:r>
      </w:hyperlink>
      <w:r>
        <w:rPr>
          <w:rFonts w:ascii="Helvetica" w:hAnsi="Helvetica"/>
          <w:sz w:val="20"/>
        </w:rPr>
        <w:t>.</w:t>
      </w:r>
    </w:p>
    <w:p w14:paraId="6DFFC492" w14:textId="7DD5EFD1" w:rsidR="007136D8" w:rsidRDefault="0043398C" w:rsidP="007A1E96">
      <w:pPr>
        <w:pStyle w:val="Quotations"/>
        <w:numPr>
          <w:ilvl w:val="0"/>
          <w:numId w:val="2"/>
        </w:numPr>
        <w:spacing w:after="0"/>
      </w:pPr>
      <w:r>
        <w:rPr>
          <w:rFonts w:ascii="Helvetica" w:hAnsi="Helvetica"/>
          <w:sz w:val="20"/>
        </w:rPr>
        <w:t>Don't have a current WI driver license or ID card? You can register by mail, in person at your clerk's office or, if a Madison resident, at any Madison Public Library. You will need to show proof of residence (utility bill, bank statement, library account statement, or any government document).</w:t>
      </w:r>
    </w:p>
    <w:p w14:paraId="08250177" w14:textId="77777777" w:rsidR="007136D8" w:rsidRDefault="007136D8">
      <w:pPr>
        <w:pStyle w:val="Quotations"/>
        <w:spacing w:after="0"/>
        <w:rPr>
          <w:rFonts w:ascii="Helvetica" w:hAnsi="Helvetica"/>
          <w:color w:val="0079CD"/>
        </w:rPr>
      </w:pPr>
    </w:p>
    <w:p w14:paraId="0EB5DF6A" w14:textId="77777777" w:rsidR="007136D8" w:rsidRDefault="0043398C">
      <w:pPr>
        <w:pStyle w:val="Quotations"/>
        <w:spacing w:after="0"/>
        <w:rPr>
          <w:rFonts w:ascii="Helvetica" w:hAnsi="Helvetica"/>
          <w:b/>
          <w:sz w:val="20"/>
        </w:rPr>
      </w:pPr>
      <w:r>
        <w:rPr>
          <w:rFonts w:ascii="Helvetica" w:hAnsi="Helvetica"/>
          <w:b/>
          <w:sz w:val="20"/>
        </w:rPr>
        <w:t>An approved photo ID will be required when voting:</w:t>
      </w:r>
    </w:p>
    <w:p w14:paraId="7248AD49" w14:textId="1A7EBA4C" w:rsidR="007136D8" w:rsidRDefault="0043398C">
      <w:pPr>
        <w:pStyle w:val="Quotations"/>
        <w:spacing w:after="0"/>
        <w:rPr>
          <w:rFonts w:ascii="Helvetica" w:hAnsi="Helvetica"/>
          <w:sz w:val="20"/>
        </w:rPr>
      </w:pPr>
      <w:r>
        <w:rPr>
          <w:rFonts w:ascii="Helvetica" w:hAnsi="Helvetica"/>
          <w:sz w:val="20"/>
        </w:rPr>
        <w:t>You can use a Wisconsin driver license, a Wisconsin state ID card, a US passport, or Veteran Affairs card that is unexpired or has no expiration date. The address on a photo ID does not have</w:t>
      </w:r>
      <w:r w:rsidR="007A1E96">
        <w:rPr>
          <w:rFonts w:ascii="Helvetica" w:hAnsi="Helvetica"/>
          <w:sz w:val="20"/>
        </w:rPr>
        <w:t xml:space="preserve"> to be current. Out-of-state ID</w:t>
      </w:r>
      <w:r>
        <w:rPr>
          <w:rFonts w:ascii="Helvetica" w:hAnsi="Helvetica"/>
          <w:sz w:val="20"/>
        </w:rPr>
        <w:t>s are not acceptable.</w:t>
      </w:r>
    </w:p>
    <w:p w14:paraId="692CCA2B" w14:textId="77777777" w:rsidR="007136D8" w:rsidRDefault="007136D8">
      <w:pPr>
        <w:pStyle w:val="Quotations"/>
        <w:spacing w:after="0"/>
        <w:rPr>
          <w:rFonts w:ascii="Helvetica" w:hAnsi="Helvetica"/>
          <w:sz w:val="20"/>
        </w:rPr>
      </w:pPr>
    </w:p>
    <w:p w14:paraId="7654CF2D" w14:textId="77777777" w:rsidR="007136D8" w:rsidRDefault="0043398C">
      <w:pPr>
        <w:pStyle w:val="Quotations"/>
        <w:spacing w:after="0"/>
      </w:pPr>
      <w:r>
        <w:rPr>
          <w:rFonts w:ascii="Helvetica" w:hAnsi="Helvetica"/>
          <w:sz w:val="20"/>
        </w:rPr>
        <w:t xml:space="preserve">Non-expiring ID cards are now available at the DMV for people age 65 and older. Seniors and people with disabilities who vote by permanent absentee ballot are exempt from the photo ID requirement. To apply for a permanent absentee ballot, contact your municipal clerk. The web site for the City of Madison clerk is </w:t>
      </w:r>
      <w:hyperlink r:id="rId9" w:history="1">
        <w:r w:rsidRPr="007A1E96">
          <w:rPr>
            <w:rFonts w:ascii="Helvetica" w:hAnsi="Helvetica"/>
            <w:color w:val="4472C4" w:themeColor="accent1"/>
            <w:sz w:val="20"/>
          </w:rPr>
          <w:t>www.cityofmadison.com/election</w:t>
        </w:r>
      </w:hyperlink>
      <w:r w:rsidRPr="009822E0">
        <w:rPr>
          <w:rFonts w:ascii="Helvetica" w:hAnsi="Helvetica"/>
          <w:sz w:val="20"/>
        </w:rPr>
        <w:t xml:space="preserve"> </w:t>
      </w:r>
      <w:r>
        <w:rPr>
          <w:rFonts w:ascii="Helvetica" w:hAnsi="Helvetica"/>
          <w:sz w:val="20"/>
        </w:rPr>
        <w:t>and the phone number is 608-266-4601.</w:t>
      </w:r>
    </w:p>
    <w:p w14:paraId="2E9CDF58" w14:textId="77777777" w:rsidR="007136D8" w:rsidRDefault="007136D8">
      <w:pPr>
        <w:pStyle w:val="Quotations"/>
        <w:spacing w:after="0"/>
        <w:rPr>
          <w:rFonts w:ascii="Helvetica" w:hAnsi="Helvetica"/>
        </w:rPr>
      </w:pPr>
    </w:p>
    <w:p w14:paraId="5330FF52" w14:textId="15CDBE9C" w:rsidR="007136D8" w:rsidRDefault="0043398C">
      <w:pPr>
        <w:pStyle w:val="Quotations"/>
        <w:spacing w:after="0"/>
      </w:pPr>
      <w:r>
        <w:rPr>
          <w:rFonts w:ascii="Helvetica" w:hAnsi="Helvetica"/>
          <w:sz w:val="20"/>
        </w:rPr>
        <w:t xml:space="preserve">For more information go to </w:t>
      </w:r>
      <w:bookmarkStart w:id="0" w:name="_GoBack"/>
      <w:r w:rsidR="00BD04CC" w:rsidRPr="007A1E96">
        <w:rPr>
          <w:rFonts w:ascii="Helvetica" w:hAnsi="Helvetica"/>
          <w:color w:val="4472C4" w:themeColor="accent1"/>
          <w:sz w:val="20"/>
        </w:rPr>
        <w:fldChar w:fldCharType="begin"/>
      </w:r>
      <w:r w:rsidR="00BD04CC" w:rsidRPr="007A1E96">
        <w:rPr>
          <w:rFonts w:ascii="Helvetica" w:hAnsi="Helvetica"/>
          <w:color w:val="4472C4" w:themeColor="accent1"/>
          <w:sz w:val="20"/>
        </w:rPr>
        <w:instrText xml:space="preserve"> HYPERLINK "http://www.lwvdanecounty.org/voting/" </w:instrText>
      </w:r>
      <w:r w:rsidR="00BD04CC" w:rsidRPr="007A1E96">
        <w:rPr>
          <w:rFonts w:ascii="Helvetica" w:hAnsi="Helvetica"/>
          <w:color w:val="4472C4" w:themeColor="accent1"/>
          <w:sz w:val="20"/>
        </w:rPr>
        <w:fldChar w:fldCharType="separate"/>
      </w:r>
      <w:r w:rsidRPr="007A1E96">
        <w:rPr>
          <w:rFonts w:ascii="Helvetica" w:hAnsi="Helvetica"/>
          <w:color w:val="4472C4" w:themeColor="accent1"/>
          <w:sz w:val="20"/>
        </w:rPr>
        <w:t>www.lwvdanecounty.org/voting/</w:t>
      </w:r>
      <w:r w:rsidR="00BD04CC" w:rsidRPr="007A1E96">
        <w:rPr>
          <w:rFonts w:ascii="Helvetica" w:hAnsi="Helvetica"/>
          <w:color w:val="4472C4" w:themeColor="accent1"/>
          <w:sz w:val="20"/>
        </w:rPr>
        <w:fldChar w:fldCharType="end"/>
      </w:r>
      <w:bookmarkEnd w:id="0"/>
      <w:r>
        <w:rPr>
          <w:rFonts w:ascii="Helvetica" w:hAnsi="Helvetica"/>
          <w:sz w:val="20"/>
        </w:rPr>
        <w:t>.</w:t>
      </w:r>
    </w:p>
    <w:p w14:paraId="19BFCA27" w14:textId="77777777" w:rsidR="008118A0" w:rsidRDefault="008118A0">
      <w:pPr>
        <w:rPr>
          <w:szCs w:val="21"/>
        </w:rPr>
        <w:sectPr w:rsidR="008118A0">
          <w:type w:val="continuous"/>
          <w:pgSz w:w="12240" w:h="15840"/>
          <w:pgMar w:top="1166" w:right="1166" w:bottom="1166" w:left="1166" w:header="720" w:footer="720" w:gutter="0"/>
          <w:cols w:space="0"/>
        </w:sectPr>
      </w:pPr>
    </w:p>
    <w:p w14:paraId="6DBAFA14" w14:textId="77777777" w:rsidR="007136D8" w:rsidRDefault="007136D8">
      <w:pPr>
        <w:pStyle w:val="Standard"/>
      </w:pPr>
    </w:p>
    <w:sectPr w:rsidR="007136D8">
      <w:type w:val="continuous"/>
      <w:pgSz w:w="12240" w:h="15840"/>
      <w:pgMar w:top="1166" w:right="1166" w:bottom="1166" w:left="116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6AEA3" w14:textId="77777777" w:rsidR="00BD04CC" w:rsidRDefault="00BD04CC">
      <w:r>
        <w:separator/>
      </w:r>
    </w:p>
  </w:endnote>
  <w:endnote w:type="continuationSeparator" w:id="0">
    <w:p w14:paraId="578B1CEC" w14:textId="77777777" w:rsidR="00BD04CC" w:rsidRDefault="00BD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Helvetica">
    <w:panose1 w:val="00000000000000000000"/>
    <w:charset w:val="00"/>
    <w:family w:val="auto"/>
    <w:pitch w:val="variable"/>
    <w:sig w:usb0="E00002FF" w:usb1="5000785B" w:usb2="00000000"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3BF03" w14:textId="77777777" w:rsidR="00BD04CC" w:rsidRDefault="00BD04CC">
      <w:r>
        <w:rPr>
          <w:color w:val="000000"/>
        </w:rPr>
        <w:separator/>
      </w:r>
    </w:p>
  </w:footnote>
  <w:footnote w:type="continuationSeparator" w:id="0">
    <w:p w14:paraId="3EB8AB96" w14:textId="77777777" w:rsidR="00BD04CC" w:rsidRDefault="00BD04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36B03"/>
    <w:multiLevelType w:val="hybridMultilevel"/>
    <w:tmpl w:val="506CA06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74193E04"/>
    <w:multiLevelType w:val="hybridMultilevel"/>
    <w:tmpl w:val="CB1CAA68"/>
    <w:lvl w:ilvl="0" w:tplc="FDE046F6">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D8"/>
    <w:rsid w:val="000910CC"/>
    <w:rsid w:val="0043398C"/>
    <w:rsid w:val="007136D8"/>
    <w:rsid w:val="007A1E96"/>
    <w:rsid w:val="008118A0"/>
    <w:rsid w:val="009822E0"/>
    <w:rsid w:val="00BD04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CF4BFC2"/>
  <w15:docId w15:val="{318D995D-40E0-4255-B857-AAEB62EF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myvote.wi.gov/" TargetMode="External"/><Relationship Id="rId8" Type="http://schemas.openxmlformats.org/officeDocument/2006/relationships/hyperlink" Target="http://myvote.wi.gov/" TargetMode="External"/><Relationship Id="rId9" Type="http://schemas.openxmlformats.org/officeDocument/2006/relationships/hyperlink" Target="http://www.cityofmadison.com/electio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292</Words>
  <Characters>1671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Haidinger</dc:creator>
  <cp:lastModifiedBy>BROOK C SOLTVEDT</cp:lastModifiedBy>
  <cp:revision>3</cp:revision>
  <dcterms:created xsi:type="dcterms:W3CDTF">2017-10-24T14:35:00Z</dcterms:created>
  <dcterms:modified xsi:type="dcterms:W3CDTF">2017-10-24T14:39:00Z</dcterms:modified>
</cp:coreProperties>
</file>